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B1" w:rsidRPr="002311E0" w:rsidRDefault="00E211B1" w:rsidP="00E211B1">
      <w:pPr>
        <w:ind w:right="28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</w:rPr>
        <w:t xml:space="preserve">Notes on </w:t>
      </w:r>
      <w:r w:rsidRPr="002311E0">
        <w:rPr>
          <w:rFonts w:ascii="Times New Roman" w:hAnsi="Times New Roman" w:cs="Times New Roman"/>
          <w:b/>
          <w:color w:val="000000" w:themeColor="text1"/>
          <w:sz w:val="24"/>
        </w:rPr>
        <w:t xml:space="preserve">CORTINARIUS </w:t>
      </w:r>
      <w:r w:rsidRPr="002311E0">
        <w:rPr>
          <w:rFonts w:ascii="Times New Roman" w:hAnsi="Times New Roman" w:cs="Times New Roman"/>
          <w:color w:val="000000" w:themeColor="text1"/>
          <w:sz w:val="24"/>
        </w:rPr>
        <w:t>in the Pacific Northwest</w:t>
      </w:r>
    </w:p>
    <w:p w:rsidR="00E211B1" w:rsidRPr="002311E0" w:rsidRDefault="00E211B1" w:rsidP="00E211B1">
      <w:pPr>
        <w:tabs>
          <w:tab w:val="left" w:pos="9639"/>
        </w:tabs>
        <w:ind w:right="28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</w:rPr>
        <w:t>Prepared for the Pacific Northwest Key Council</w:t>
      </w:r>
    </w:p>
    <w:p w:rsidR="00E211B1" w:rsidRPr="002311E0" w:rsidRDefault="00E211B1" w:rsidP="00E211B1">
      <w:pPr>
        <w:ind w:right="284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</w:rPr>
        <w:t>By Ian Gibson, South Vancouver Island Mycological Society</w:t>
      </w:r>
    </w:p>
    <w:p w:rsidR="00E211B1" w:rsidRPr="002311E0" w:rsidRDefault="00E211B1" w:rsidP="00E211B1">
      <w:pPr>
        <w:ind w:right="284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</w:rPr>
        <w:t xml:space="preserve">Copyright </w:t>
      </w:r>
      <w:r w:rsidRPr="002311E0">
        <w:rPr>
          <w:rFonts w:ascii="Times New Roman" w:hAnsi="Times New Roman" w:cs="Times New Roman"/>
          <w:color w:val="000000" w:themeColor="text1"/>
          <w:sz w:val="24"/>
        </w:rPr>
        <w:sym w:font="Symbol" w:char="F0E3"/>
      </w:r>
      <w:r w:rsidRPr="002311E0">
        <w:rPr>
          <w:rFonts w:ascii="Times New Roman" w:hAnsi="Times New Roman" w:cs="Times New Roman"/>
          <w:color w:val="000000" w:themeColor="text1"/>
          <w:sz w:val="24"/>
        </w:rPr>
        <w:t xml:space="preserve"> 20</w:t>
      </w:r>
      <w:r w:rsidR="00C35484">
        <w:rPr>
          <w:rFonts w:ascii="Times New Roman" w:hAnsi="Times New Roman" w:cs="Times New Roman"/>
          <w:color w:val="000000" w:themeColor="text1"/>
          <w:sz w:val="24"/>
        </w:rPr>
        <w:t>11</w:t>
      </w:r>
      <w:r w:rsidR="00DE32BC">
        <w:rPr>
          <w:rFonts w:ascii="Times New Roman" w:hAnsi="Times New Roman" w:cs="Times New Roman"/>
          <w:color w:val="000000" w:themeColor="text1"/>
          <w:sz w:val="24"/>
        </w:rPr>
        <w:t xml:space="preserve"> and 2017</w:t>
      </w:r>
      <w:r w:rsidRPr="002311E0">
        <w:rPr>
          <w:rFonts w:ascii="Times New Roman" w:hAnsi="Times New Roman" w:cs="Times New Roman"/>
          <w:color w:val="000000" w:themeColor="text1"/>
          <w:sz w:val="24"/>
        </w:rPr>
        <w:t xml:space="preserve"> Pacific Northwest Key Council</w:t>
      </w:r>
    </w:p>
    <w:p w:rsidR="00E211B1" w:rsidRPr="002311E0" w:rsidRDefault="00E211B1" w:rsidP="00E211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745" w:rsidRPr="002311E0" w:rsidRDefault="00E211B1" w:rsidP="00E211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</w:p>
    <w:p w:rsidR="00BE0562" w:rsidRPr="002311E0" w:rsidRDefault="00BE0562" w:rsidP="00BE05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fruitbodies have a cap with gills and a stipe. Most species have a cobweb-like partial veil called a cortina. They have ornamented spores giving a cinnamon brown to rusty brown spore print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mature gill color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 form </w:t>
      </w: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ectomycorrhizas</w:t>
      </w:r>
      <w:proofErr w:type="spellEnd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variety of woody hosts, especially Pinaceae, Fagales, and Salicaceae. </w:t>
      </w:r>
    </w:p>
    <w:p w:rsidR="00E211B1" w:rsidRPr="002311E0" w:rsidRDefault="00990745" w:rsidP="009907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identification is difficult because of the large number of species, more than 2000 worldwide, some of them not yet formally described. </w:t>
      </w:r>
      <w:r w:rsidR="00DE32B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211B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 </w:t>
      </w:r>
      <w:r w:rsidR="00DE32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11B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species have been documented for the Pacific Northwest and the </w:t>
      </w:r>
      <w:proofErr w:type="gramStart"/>
      <w:r w:rsidR="00E211B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that 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actually </w:t>
      </w:r>
      <w:r w:rsidR="00E211B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occur</w:t>
      </w:r>
      <w:proofErr w:type="gramEnd"/>
      <w:r w:rsidR="00E211B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 is much higher. There is no North American monograph, and mycologists have to use a wide range of references, some of them based on European species.</w:t>
      </w:r>
    </w:p>
    <w:p w:rsidR="00990745" w:rsidRPr="002311E0" w:rsidRDefault="00990745" w:rsidP="009907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Identification is more likely if several ages of fruitbody are collected</w:t>
      </w:r>
      <w:r w:rsidR="00B7065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 R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eactions </w:t>
      </w:r>
      <w:r w:rsidR="00B7065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should be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recorded for KOH on the cap and cap 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flesh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iodine </w:t>
      </w:r>
      <w:r w:rsidR="00B7065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(Melzer’s reagent or Lugol’s solution)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flesh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stipe base.</w:t>
      </w:r>
    </w:p>
    <w:p w:rsidR="00BE0562" w:rsidRPr="002311E0" w:rsidRDefault="00A57E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key </w:t>
      </w:r>
      <w:r w:rsidR="00BE056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Daniel Stuntz was introduced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Pacific Northwest Key Council in </w:t>
      </w:r>
      <w:r w:rsidR="00BE056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1981,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56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 was more recently withdrawn as outdated. </w:t>
      </w:r>
      <w:r w:rsidR="00DE32B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comprehensive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new key</w:t>
      </w:r>
      <w:r w:rsidR="00DE3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not appear in the near future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 In</w:t>
      </w:r>
      <w:r w:rsidR="00BE056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meantime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descriptions 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presented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 </w:t>
      </w:r>
      <w:r w:rsidR="009300A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number of the more easily recognized species.</w:t>
      </w:r>
      <w:r w:rsidR="009300A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674" w:rsidRPr="002311E0" w:rsidRDefault="002B06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745" w:rsidRPr="002311E0" w:rsidRDefault="009907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Groupings of </w:t>
      </w:r>
      <w:r w:rsidRPr="006038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</w:p>
    <w:p w:rsidR="00E211B1" w:rsidRPr="002311E0" w:rsidRDefault="00E211B1" w:rsidP="00E211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traditional divisions into subgenera have not held up under the assault of molecular research and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presently divided into loose “clades” whose members are genetically related to each other. </w:t>
      </w:r>
    </w:p>
    <w:p w:rsidR="00A57E9C" w:rsidRPr="002311E0" w:rsidRDefault="00E211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term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clade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a grouping of species that have a common ancestor (a monophyletic grouping). </w:t>
      </w:r>
      <w:r w:rsidR="009300A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word </w:t>
      </w:r>
      <w:r w:rsidR="009300AD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</w:t>
      </w:r>
      <w:r w:rsidR="009300A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used here to indicate species with a similar appearance</w:t>
      </w:r>
      <w:r w:rsidR="0008336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carries no implication that the species are genetically related</w:t>
      </w:r>
      <w:r w:rsidR="009300A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056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37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Groups may include other groups. </w:t>
      </w:r>
    </w:p>
    <w:p w:rsidR="000E2EB7" w:rsidRPr="002311E0" w:rsidRDefault="004C4370" w:rsidP="004C43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M.M. Moser treated six subgenera in </w:t>
      </w:r>
      <w:proofErr w:type="gram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1983 :</w:t>
      </w:r>
      <w:proofErr w:type="gramEnd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Myxacium, Phlegmacium, Telamonia, Leprocybe, </w:t>
      </w:r>
      <w:proofErr w:type="spell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Seriocybe</w:t>
      </w:r>
      <w:proofErr w:type="spellEnd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Dermocybe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separate genus. Brandrud et al. (1990</w:t>
      </w:r>
      <w:r w:rsidR="00FB27D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-98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only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recognized f</w:t>
      </w:r>
      <w:r w:rsidR="00FB27D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ive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subgenera: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Myxacium, Phlegmacium, </w:t>
      </w:r>
      <w:r w:rsidR="00FB27D4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Dermocybe,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Telamonia</w:t>
      </w:r>
      <w:r w:rsidR="00E211B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431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211B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6F431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traditional division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F431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still ha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6F431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value in dividing the species by their external appearance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hey are specified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here as “groups” with simplified characters</w:t>
      </w:r>
      <w:r w:rsidR="006F431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336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species with intermediate characteristics that do not fall easily into one of these groups.</w:t>
      </w: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Myxacium group - both cap and stem slimy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e.g. </w:t>
      </w:r>
      <w:r w:rsidR="00CE7212" w:rsidRPr="00CE72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muscigenus, 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mucosus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7FB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vanduzerensis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7FB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vibratilis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Phlegmacium group - cap viscid, stipe not viscid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e.g. </w:t>
      </w:r>
      <w:r w:rsidR="00CF7FB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r w:rsidR="008A56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occidentalis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7FB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olympianus</w:t>
      </w: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31D" w:rsidRPr="002311E0" w:rsidRDefault="004C4370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F431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Bulbopodium group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included generally by Moser in Phlegmacium</w:t>
      </w:r>
      <w:r w:rsidR="006F431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at one time separate from Phlegmacium, cap viscid, stipe not viscid, prominent marginate bulb on stipe especially when young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e.g. 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olympianus</w:t>
      </w:r>
      <w:r w:rsidR="00D954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Dermocybe group - neither cap nor stem viscid, mainly small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slender stemmed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brightly colored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conifer loving species with conical fibrous caps and yellow, olive, orange or red pigments, no universal veil, 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has been treated in the past as its own genus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e.g. 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phoeniceus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var. 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occidentalis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r w:rsidR="00B22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neo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sanguineus</w:t>
      </w: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FCE" w:rsidRPr="002311E0" w:rsidRDefault="00B75FCE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Cortinarius </w:t>
      </w:r>
      <w:r w:rsidR="005919F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violaceus</w:t>
      </w:r>
      <w:r w:rsidR="005919F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 </w:t>
      </w:r>
      <w:r w:rsidR="00237C1E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dark blue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violet fruitbody, </w:t>
      </w:r>
      <w:r w:rsidR="005919F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group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consisting of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violaceus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hercynicus</w:t>
      </w:r>
    </w:p>
    <w:p w:rsidR="00B75FCE" w:rsidRPr="002311E0" w:rsidRDefault="00B75FCE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Sericeocybe group - neither cap nor stem viscid, violet to pale violet or lilac-white colors, caps often silky or shaggy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e.g. </w:t>
      </w:r>
      <w:r w:rsidR="00CF7FB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alboviolaceus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7FB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camphoratus</w:t>
      </w:r>
      <w:r w:rsidR="00CF7FB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7FB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traganus</w:t>
      </w: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31D" w:rsidRPr="002311E0" w:rsidRDefault="006F431D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Leprocybe group - neither cap nor stem viscid, a diverse group with olive, yellow, yellow-brown, rusty orange or brown color, caps not smooth (cap cuticles with particular microscopic structure)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e.g. 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clandestinus</w:t>
      </w:r>
    </w:p>
    <w:p w:rsidR="00141662" w:rsidRPr="002311E0" w:rsidRDefault="00141662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368" w:rsidRPr="002311E0" w:rsidRDefault="00083368" w:rsidP="00237C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Telamonia group - neither cap nor stem viscid</w:t>
      </w:r>
      <w:r w:rsidR="00E81E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 hygrophanous (watery looking when wet, opaque </w:t>
      </w:r>
      <w:r w:rsidR="0023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lighter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color </w:t>
      </w:r>
      <w:r w:rsidR="00E8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abrupt margin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when dry), color typically in brown shades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e.g. </w:t>
      </w:r>
      <w:r w:rsidR="009A32C1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acutus</w:t>
      </w:r>
      <w:r w:rsidR="009A32C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</w:t>
      </w:r>
    </w:p>
    <w:p w:rsidR="00A57E9C" w:rsidRPr="002311E0" w:rsidRDefault="00A57E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368" w:rsidRPr="002311E0" w:rsidRDefault="009E55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several tentative schemes for </w:t>
      </w:r>
      <w:r w:rsidR="00F40DA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clades of 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genetically related </w:t>
      </w:r>
      <w:r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species. The following, for instance, is the scheme of </w:t>
      </w:r>
      <w:r w:rsidR="00F40DA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Garnica et al. (2005)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with examples of species from the different clades</w:t>
      </w:r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number of the 262 species sampled do not fit into the scheme, and North American </w:t>
      </w:r>
      <w:r w:rsidR="00FB27D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collections</w:t>
      </w:r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not thoroughly sampled.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 molecular work will be required before clades stabilize.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Caerulescentes</w:t>
      </w:r>
      <w:proofErr w:type="spellEnd"/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Heterocliti</w:t>
      </w:r>
      <w:proofErr w:type="spellEnd"/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4418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callisteus</w:t>
      </w:r>
    </w:p>
    <w:p w:rsidR="00444184" w:rsidRPr="002311E0" w:rsidRDefault="00444184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Phlegmacioides</w:t>
      </w:r>
      <w:proofErr w:type="spellEnd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balteatus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Percomes</w:t>
      </w:r>
      <w:proofErr w:type="spellEnd"/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4418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percomis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Vulpini</w:t>
      </w:r>
      <w:proofErr w:type="spellEnd"/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Phlegmacium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Praestantes</w:t>
      </w:r>
      <w:proofErr w:type="spellEnd"/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Arguti</w:t>
      </w:r>
      <w:proofErr w:type="spellEnd"/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4418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argutus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Myxacium</w:t>
      </w:r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4418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mucosus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Rozites</w:t>
      </w:r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4418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caperatus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Purpurascentes</w:t>
      </w:r>
      <w:proofErr w:type="spellEnd"/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4418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purpurascens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Scauri</w:t>
      </w:r>
      <w:proofErr w:type="spellEnd"/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4418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scaurus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Alluti</w:t>
      </w:r>
      <w:proofErr w:type="spellEnd"/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18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allutus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Pseudotriumphantes</w:t>
      </w:r>
      <w:proofErr w:type="spellEnd"/>
      <w:r w:rsidR="00444184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Dermocybe</w:t>
      </w:r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05C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sanguineus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Anomali</w:t>
      </w:r>
      <w:proofErr w:type="spellEnd"/>
      <w:r w:rsidR="00E81E47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05C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anomalus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Amarescentes</w:t>
      </w:r>
      <w:proofErr w:type="spellEnd"/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05C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infractus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Calochroi</w:t>
      </w:r>
      <w:proofErr w:type="spellEnd"/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05C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calochrous,</w:t>
      </w:r>
      <w:r w:rsidR="00FB27D4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C. aureofulvus, C. cedretorum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Cortinarius</w:t>
      </w:r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05C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violaceus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Delibuti</w:t>
      </w:r>
      <w:proofErr w:type="spellEnd"/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05C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delibutus, C. salor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Renidentes</w:t>
      </w:r>
      <w:proofErr w:type="spellEnd"/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05C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renidens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Obtusi</w:t>
      </w:r>
      <w:proofErr w:type="spellEnd"/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</w:p>
    <w:p w:rsidR="00F40DA3" w:rsidRPr="002311E0" w:rsidRDefault="00F40DA3" w:rsidP="00237C1E">
      <w:pPr>
        <w:spacing w:after="0"/>
        <w:ind w:left="72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Telamonia</w:t>
      </w:r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05C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alboviolaceus, C. casimiri, C. duracinus, C. erythrinus, C. evernius, C. laniger</w:t>
      </w:r>
      <w:r w:rsidR="00D3205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3368" w:rsidRPr="002311E0" w:rsidRDefault="00083368" w:rsidP="00237C1E">
      <w:pPr>
        <w:ind w:left="720" w:right="216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745" w:rsidRPr="002311E0" w:rsidRDefault="00990745" w:rsidP="00C42876">
      <w:pPr>
        <w:ind w:righ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Species Descriptions</w:t>
      </w:r>
    </w:p>
    <w:p w:rsidR="00992795" w:rsidRPr="002311E0" w:rsidRDefault="00992795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acutus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Fr</w:t>
      </w:r>
      <w:proofErr w:type="gramEnd"/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</w:p>
    <w:p w:rsidR="00992795" w:rsidRPr="002311E0" w:rsidRDefault="009A32C1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0.3-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 across, conic 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first, expanding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992795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acute umbo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hygrophanous, 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yellowish brown to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light red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dish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brown</w:t>
      </w:r>
      <w:r w:rsidR="00E81E47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fibrillose from veil when young, 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silky when dry,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margin 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ranslucent-striate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adnate,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crowded to distant; yellowish brown; edge whit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ish</w:t>
      </w:r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finely saw-toothed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1.5-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cm x 0.1-0.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cm, 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equal;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whit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 to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pale yellowish brown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dry, 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silky becoming bald</w:t>
      </w:r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but no distinct veil patches</w:t>
      </w:r>
      <w:r w:rsidR="00A87DA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weak, iod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ine to radish.</w:t>
      </w:r>
      <w:proofErr w:type="gramEnd"/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coniferous forests</w:t>
      </w:r>
      <w:r w:rsidR="006D6DD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spores</w:t>
      </w:r>
      <w:proofErr w:type="gramEnd"/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7-8 x 4-5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elliptic, verrucose</w:t>
      </w:r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There are several other species in the group which are not easy to distinguish: some have blunt umbos</w:t>
      </w:r>
      <w:r w:rsidR="000526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some lack cap striation,</w:t>
      </w:r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some have whitish or yellowish veil patches on stem. </w:t>
      </w:r>
      <w:r w:rsidR="00A67D80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Galerina</w:t>
      </w:r>
      <w:r w:rsidR="00A67D8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 are somewhat similar. </w:t>
      </w:r>
    </w:p>
    <w:p w:rsidR="00A67D80" w:rsidRPr="002311E0" w:rsidRDefault="00A67D80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2795" w:rsidRPr="002311E0" w:rsidRDefault="00992795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alboviolaceus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Pers.) Fr.</w:t>
      </w:r>
    </w:p>
    <w:p w:rsidR="00992795" w:rsidRPr="002311E0" w:rsidRDefault="009A32C1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2-9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silvery 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violet-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lilac-white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when young, later ochraceous yellow to grayish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white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dry, </w:t>
      </w:r>
      <w:proofErr w:type="gramStart"/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ilky</w:t>
      </w:r>
      <w:proofErr w:type="gramEnd"/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fibrillose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adnate, adnexed, or notched, close;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 gray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brown, with a faint violet tinge when young, edge whitish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5-12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cm x 0.5-1.0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cm, with base up to 2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wide; violet in upper part, with whitish silky fibrils overlying pale violet surface in 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lower part; dry, silky.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mild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in forest humus, as</w:t>
      </w:r>
      <w:r w:rsidR="00257E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sociated mainly with hardwoods.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spores 8.5-10 x 6-6.5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elliptic to almond-shaped, verrucose</w:t>
      </w:r>
      <w:r w:rsidR="000526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526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camphoratus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r w:rsidR="000526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strong raw potato – rotting vegetable odor;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traganus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6E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pear odor and flesh in stem is marbled brownish. </w:t>
      </w:r>
    </w:p>
    <w:p w:rsidR="001868FD" w:rsidRDefault="001868FD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4179" w:rsidRPr="002311E0" w:rsidRDefault="00DD4179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camphoratus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Fr.) Fr.</w:t>
      </w:r>
    </w:p>
    <w:p w:rsidR="00DD4179" w:rsidRPr="002311E0" w:rsidRDefault="009A32C1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3-10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 bluish-lilac to</w:t>
      </w:r>
      <w:r w:rsidR="004740C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almost white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then turning yellow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ish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yellow</w:t>
      </w:r>
      <w:r w:rsidR="004740C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ish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brown from center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dry,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silvery bloom at first, 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finely fibrillose;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bluish violet when young (at least in upper part), then dark ochraceous yellow from base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crowded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subdistant,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bluish violet when young, soon dark cinnamon brown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4-10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1-2.5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club-shaped to cylindric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 pale bluish lilac, turning yellowish</w:t>
      </w:r>
      <w:r w:rsidR="00BC3DF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 dry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sheathed from base to ring zone with silky white fibrils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 raw potatoes</w:t>
      </w:r>
      <w:r w:rsidR="00850086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 </w:t>
      </w:r>
      <w:r w:rsidR="00DD4179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rotting </w:t>
      </w:r>
      <w:r w:rsidR="00850086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</w:t>
      </w:r>
      <w:r w:rsidR="00DD4179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egetables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conifers and hardwoods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spores 8.5-1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5-6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almond-shaped to elliptic, verrucose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traganus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fruity smell and lacks bluish colors in flesh and gills</w:t>
      </w:r>
      <w:r w:rsidR="0085008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2795" w:rsidRPr="002311E0" w:rsidRDefault="00992795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4179" w:rsidRPr="002311E0" w:rsidRDefault="00DD4179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caperatus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Pers.: Fr.) Fr.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(=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Rozites caperata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(Fr.) P. Karst.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4179" w:rsidRPr="002311E0" w:rsidRDefault="009A32C1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5-15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light yellow-brown to beige-brown or orange-brown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dry, with a </w:t>
      </w:r>
      <w:r w:rsidR="00DD4179" w:rsidRPr="00E81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hoary sheen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young, usually wrinkled radially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flesh white.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adnate to adnexed or notched, close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 brown to dark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brown with pale edges; 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often crisped or wavy.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5-13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1-2.5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equal or slightly enlarged at base; white to pale tan or pale 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yellow-brown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 top often striate or scurfy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fibrillose be</w:t>
      </w:r>
      <w:r w:rsidR="000F559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the white membranous ring.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mild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on ground in woods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spores 1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0.2-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x 7-10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elliptic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almond-shaped,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verrucose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D4179" w:rsidRPr="002311E0" w:rsidRDefault="00DD4179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4179" w:rsidRPr="002311E0" w:rsidRDefault="00DD4179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clandestinus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2795"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Kauffman</w:t>
      </w:r>
      <w:proofErr w:type="gramEnd"/>
      <w:r w:rsidR="00092A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group</w:t>
      </w:r>
    </w:p>
    <w:p w:rsidR="00DD4179" w:rsidRPr="002311E0" w:rsidRDefault="009A32C1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3-6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olive-brown to </w:t>
      </w:r>
      <w:r w:rsidR="007F547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yellow-brown, with contrasting </w:t>
      </w:r>
      <w:r w:rsidR="007F5478" w:rsidRPr="00A36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dark fibrillose scales especially in central part</w:t>
      </w:r>
      <w:r w:rsidR="007F547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dry; flesh yellowish olive to yellowish.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adnate then sinuate, close, usually 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arrow; pallid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yellowish or olive-tinted.</w:t>
      </w:r>
      <w:proofErr w:type="gramEnd"/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A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0.5-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equal or slightly enlarged in lower part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typically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yellow veil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fibrils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obscure 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ring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or becoming bald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radish or mild</w:t>
      </w:r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556F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under conifers.</w:t>
      </w:r>
      <w:proofErr w:type="gramEnd"/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spores </w:t>
      </w:r>
      <w:r w:rsidR="00092A6B"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-7 x </w:t>
      </w:r>
      <w:r w:rsidR="00092A6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5-6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elliptic to nearly round,</w:t>
      </w:r>
      <w:r w:rsidR="00D77CD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smooth.</w:t>
      </w:r>
      <w:proofErr w:type="gramEnd"/>
    </w:p>
    <w:p w:rsidR="00DD4179" w:rsidRPr="002311E0" w:rsidRDefault="00DD4179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51FB" w:rsidRPr="002311E0" w:rsidRDefault="008151FB" w:rsidP="008151F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neo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sanguineus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67E4">
        <w:rPr>
          <w:rFonts w:ascii="Times New Roman" w:hAnsi="Times New Roman" w:cs="Times New Roman"/>
          <w:color w:val="000000" w:themeColor="text1"/>
          <w:sz w:val="24"/>
          <w:szCs w:val="24"/>
        </w:rPr>
        <w:t>Ammirati, Liimat.</w:t>
      </w:r>
      <w:proofErr w:type="gramEnd"/>
      <w:r w:rsidRPr="00CD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Niskanen</w:t>
      </w:r>
    </w:p>
    <w:p w:rsidR="008151FB" w:rsidRPr="002311E0" w:rsidRDefault="008151FB" w:rsidP="008151F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1-5cm across, carmine red to blood red or deep red; dry, appressed fibrillose to minutely scaly; flesh red.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adnate to adnexed or notched, close; blood </w:t>
      </w:r>
      <w:proofErr w:type="gram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red  at</w:t>
      </w:r>
      <w:proofErr w:type="gramEnd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STEM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4-10 cm x 0.3-0.9 cm, equal or base slightly enlarged; colored as cap or slightly darker, base or lower third more ochraceous; dry, fibrillose.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mild to radish.</w:t>
      </w:r>
      <w:proofErr w:type="gramEnd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mainly under conifers and often in beds of moss.</w:t>
      </w:r>
      <w:proofErr w:type="gramEnd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MICROSCOPIC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spores</w:t>
      </w:r>
      <w:proofErr w:type="gramEnd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6.5-9(10) x (3.5)4.5-5(5.5) microns, elliptic to ovate, verruculose.</w:t>
      </w:r>
    </w:p>
    <w:p w:rsidR="008151FB" w:rsidRPr="002311E0" w:rsidRDefault="008151FB" w:rsidP="008151F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4179" w:rsidRPr="002311E0" w:rsidRDefault="00DD4179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92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occidentalis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3922EF"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.H</w:t>
      </w:r>
      <w:proofErr w:type="gramEnd"/>
      <w:r w:rsidR="003922EF"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. Sm.</w:t>
      </w:r>
      <w:r w:rsidR="003922E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</w:p>
    <w:p w:rsidR="00DD4179" w:rsidRPr="0041165F" w:rsidRDefault="009A32C1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B2367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dull violet-gray with a vinaceous tint</w:t>
      </w:r>
      <w:r w:rsidR="000F55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367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purple</w:t>
      </w:r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>, lilac,</w:t>
      </w:r>
      <w:r w:rsidR="00B2367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violet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2367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slimy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somewhat streaked beneath </w:t>
      </w:r>
      <w:r w:rsidR="00B2367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slime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bald or nearly so</w:t>
      </w:r>
      <w:r w:rsidR="00B2367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 flesh cap-colored to pallid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when cut or bruised </w:t>
      </w:r>
      <w:r w:rsidR="00DD4179" w:rsidRPr="000F5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changing slowly to violaceous </w:t>
      </w:r>
      <w:r w:rsidR="00DD4179" w:rsidRPr="008A56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purple</w:t>
      </w:r>
      <w:r w:rsidR="0041165F" w:rsidRPr="008A56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</w:t>
      </w:r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pinkish magenta</w:t>
      </w:r>
      <w:r w:rsidR="00B2367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adnexed</w:t>
      </w:r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adnate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close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colored as cap when young, purplish 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violet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when bruised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cm x 1-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A3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top, with marginate bulb or club-shaped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colored as cap or a brighter lilac; 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dry, silky,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fibrillose with the pallid veil remnants, staining purplish when handled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mild</w:t>
      </w:r>
      <w:r w:rsidR="00E615A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615A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under conifers</w:t>
      </w:r>
      <w:r w:rsidR="00E615A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615A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spores 7-9 x 4.5-5.0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elliptic, faintly tuberculate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wrinkled</w:t>
      </w:r>
      <w:r w:rsidR="00E615A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615A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description is for </w:t>
      </w:r>
      <w:r w:rsidR="00372050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r w:rsidR="00092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occidentalis </w:t>
      </w:r>
      <w:r w:rsidR="00092A6B" w:rsidRPr="00092A6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92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=C. </w:t>
      </w:r>
      <w:r w:rsidR="00372050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mutabilis</w:t>
      </w:r>
      <w:r w:rsidR="00092A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7205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one member of the purple-staining group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0F5593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least these three other members</w:t>
      </w:r>
      <w:r w:rsidR="0037205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4179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purpurascens</w:t>
      </w:r>
      <w:r w:rsidR="00FD0E5A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cap colors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purple-brown to reddish</w:t>
      </w:r>
      <w:r w:rsidR="000F5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brown or ocher-brown or darker brown, often variegated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and more sharply defined basal bulb on stem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 In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Pacific Northwest 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is most common along the coast, especially with Sitka spruce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Trudell and Ammirati, </w:t>
      </w:r>
      <w:r w:rsidR="00DD4179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porphyropus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more slender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 w:rsidR="00FD0E5A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r w:rsidR="00411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occidentalis </w:t>
      </w:r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(as </w:t>
      </w:r>
      <w:r w:rsidR="0041165F" w:rsidRPr="00411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r w:rsidR="00FD0E5A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mutabilis</w:t>
      </w:r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 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ften pale grayish to brownish, without distinct lilac colors, and it has a narrow, club-shaped stem base</w:t>
      </w:r>
      <w:r w:rsidR="00FD0E5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subpurpurascens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purple-stai</w:t>
      </w:r>
      <w:r w:rsidR="00B2367F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ning gills but not flesh.</w:t>
      </w:r>
      <w:r w:rsidR="0009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proofErr w:type="gramStart"/>
      <w:r w:rsidR="00411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cyanites </w:t>
      </w:r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>stains</w:t>
      </w:r>
      <w:proofErr w:type="gramEnd"/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reddish vinaceous but </w:t>
      </w:r>
      <w:bookmarkStart w:id="0" w:name="_GoBack"/>
      <w:bookmarkEnd w:id="0"/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lacks the purplish red reaction (especially in stem base) to iodine of </w:t>
      </w:r>
      <w:r w:rsidR="004116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occidentalis</w:t>
      </w:r>
      <w:r w:rsidR="004116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67F" w:rsidRPr="002311E0" w:rsidRDefault="00B2367F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4179" w:rsidRPr="002311E0" w:rsidRDefault="00DD4179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olympianus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2795"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A.H</w:t>
      </w:r>
      <w:proofErr w:type="gramEnd"/>
      <w:r w:rsidR="00992795"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. Sm.</w:t>
      </w:r>
    </w:p>
    <w:p w:rsidR="00DD4179" w:rsidRPr="002311E0" w:rsidRDefault="009A32C1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3-7(10)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 violet or lilac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sometimes tinged yellowish at center; slimy or viscid when moist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smooth; flesh white to grayish.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notched or adnexed to adnate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close to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crowded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 pinkish lilac in expanding buttons, brownish but strongly tinged lilac 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when mature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no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staining when bruised.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3-7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0.7-1.2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top, basal bulb 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has well defined rim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 least when young; lilac or pale violet in upper part, often brownish 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in lower part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dry.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mild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under conifers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spores</w:t>
      </w:r>
      <w:proofErr w:type="gramEnd"/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8-10 x 5-6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elliptic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slightly roughened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KOH applied to fresh cap or to flesh turns it </w:t>
      </w:r>
      <w:r w:rsidR="00391C2D" w:rsidRPr="00A36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instantly red (magenta)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differentiates it from other </w:t>
      </w:r>
      <w:r w:rsidR="00391C2D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="00391C2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 with overall lilac to violet-white color, viscid cap, and dry stem with rimmed bulb.</w:t>
      </w:r>
    </w:p>
    <w:p w:rsidR="00992795" w:rsidRPr="002311E0" w:rsidRDefault="00992795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4179" w:rsidRPr="002311E0" w:rsidRDefault="00DD4179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CD67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CD67E4" w:rsidRPr="00CD67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smithii</w:t>
      </w:r>
      <w:r w:rsidR="00CD67E4" w:rsidRPr="00CD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Ammirati</w:t>
      </w:r>
      <w:proofErr w:type="gramEnd"/>
      <w:r w:rsidR="00CD67E4" w:rsidRPr="00CD67E4">
        <w:rPr>
          <w:rFonts w:ascii="Times New Roman" w:hAnsi="Times New Roman" w:cs="Times New Roman"/>
          <w:color w:val="000000" w:themeColor="text1"/>
          <w:sz w:val="24"/>
          <w:szCs w:val="24"/>
        </w:rPr>
        <w:t>, Niskanen &amp; Liimat.</w:t>
      </w:r>
    </w:p>
    <w:p w:rsidR="00DD4179" w:rsidRPr="002311E0" w:rsidRDefault="009A32C1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3-8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</w:t>
      </w:r>
      <w:r w:rsidR="00CD3190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dark red to rich red; dry, innately silky</w:t>
      </w:r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flesh buff to light yellowish olive.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adnate to adnexed or notched, </w:t>
      </w:r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close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distant</w:t>
      </w:r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deep red</w:t>
      </w:r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4-11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0.6-1.5(3.0)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equal or sometimes club-shaped </w:t>
      </w:r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thicker in middle</w:t>
      </w:r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yellow to yellow</w:t>
      </w:r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-brown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dry, </w:t>
      </w:r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fibrillose.</w:t>
      </w:r>
      <w:proofErr w:type="gramEnd"/>
      <w:r w:rsidR="001756D2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mild or slight radish</w:t>
      </w:r>
      <w:r w:rsidR="001B699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B699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under conifers or in mixed woods</w:t>
      </w:r>
      <w:r w:rsidR="001B699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spores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(6)6.5-8(9) x 4-5(5.5)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elliptic, verruculose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has been called </w:t>
      </w:r>
      <w:r w:rsidR="00DD4179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semisanguineus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typical</w:t>
      </w:r>
      <w:r w:rsidR="00CD67E4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 yellow-brown to olive-brown cap. </w:t>
      </w:r>
      <w:r w:rsidR="00CD67E4">
        <w:rPr>
          <w:rFonts w:ascii="Times New Roman" w:hAnsi="Times New Roman" w:cs="Times New Roman"/>
          <w:color w:val="000000" w:themeColor="text1"/>
          <w:sz w:val="24"/>
          <w:szCs w:val="24"/>
        </w:rPr>
        <w:t>Another reddish capped species is</w:t>
      </w:r>
      <w:r w:rsidR="00CD67E4" w:rsidRPr="00CD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best distinguished by </w:t>
      </w:r>
      <w:r w:rsidR="00CD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="00CD67E4" w:rsidRPr="00CD67E4">
        <w:rPr>
          <w:rFonts w:ascii="Times New Roman" w:hAnsi="Times New Roman" w:cs="Times New Roman"/>
          <w:color w:val="000000" w:themeColor="text1"/>
          <w:sz w:val="24"/>
          <w:szCs w:val="24"/>
        </w:rPr>
        <w:t>fluorescence in 360-nm ultraviolet light: the lower stem glows a rich orange-yellow</w:t>
      </w:r>
      <w:r w:rsidR="00CD6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998" w:rsidRPr="002311E0" w:rsidRDefault="001B6998" w:rsidP="00C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4179" w:rsidRPr="002311E0" w:rsidRDefault="00DD4179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traganus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Fr</w:t>
      </w:r>
      <w:proofErr w:type="gramEnd"/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92795" w:rsidRDefault="009A32C1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4-1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across, pale lilac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violet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often with </w:t>
      </w:r>
      <w:r w:rsidR="00914EC3" w:rsidRPr="00A36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white wedged sectors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sometimes with brown stains;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dry, finely silky or fibrillose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flesh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marbled, becoming yellow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 to brownish, especially in stem base.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adnexed to adnate, </w:t>
      </w:r>
      <w:r w:rsidR="008F12D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close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F12D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brownish yellow to gray-brown.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5-1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0.8-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3(5) 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club-shaped, pale lilac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purplish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dry, finely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fibrillose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veil forming lilac to yellowish woolly girdle.</w:t>
      </w:r>
      <w:proofErr w:type="gramEnd"/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 </w:t>
      </w:r>
      <w:r w:rsidR="00266FEC" w:rsidRPr="00A36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over-ripe pears</w:t>
      </w:r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fruity.</w:t>
      </w:r>
      <w:proofErr w:type="gramEnd"/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TASTE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bitter to mild</w:t>
      </w:r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138">
        <w:rPr>
          <w:rFonts w:ascii="Times New Roman" w:hAnsi="Times New Roman" w:cs="Times New Roman"/>
          <w:color w:val="000000" w:themeColor="text1"/>
          <w:sz w:val="24"/>
          <w:szCs w:val="24"/>
        </w:rPr>
        <w:t>under conifers</w:t>
      </w:r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spores</w:t>
      </w:r>
      <w:proofErr w:type="gramEnd"/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8-10 x 5-6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elliptic to almond-shaped, verrucose</w:t>
      </w:r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25C8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alboviolaceus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paler with mild odor, has violet-edged gills when young, and never has rusty brown flesh</w:t>
      </w:r>
      <w:r w:rsidR="004F0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camphoratus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blue-violaceous flesh and gills, and odor of rotting vegetables</w:t>
      </w:r>
      <w:r w:rsidR="004F0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FEC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pyriodorus</w:t>
      </w:r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pear odor but </w:t>
      </w:r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differ</w:t>
      </w:r>
      <w:r w:rsidR="00914EC3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66FEC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having violet flesh.</w:t>
      </w:r>
    </w:p>
    <w:p w:rsidR="00E42236" w:rsidRPr="00E42236" w:rsidRDefault="00E42236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179" w:rsidRPr="002311E0" w:rsidRDefault="00DD4179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vanduzerensis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A.H</w:t>
      </w:r>
      <w:proofErr w:type="gramEnd"/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. Sm. &amp; Trappe</w:t>
      </w:r>
      <w:r w:rsidR="00AA2E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group</w:t>
      </w:r>
    </w:p>
    <w:p w:rsidR="00DD4179" w:rsidRPr="002311E0" w:rsidRDefault="009A32C1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7B67B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 across, 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dark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chestnut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brown becoming cinnamon brown; very slimy; </w:t>
      </w:r>
      <w:r w:rsidR="00506D5B" w:rsidRPr="004F01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wrinkled radially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flesh pale becoming orange-yellowish.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adnate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adnexed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close, 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pale to buff-brown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rarely slightly lilac or gray-tinted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8-20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cm x 1-2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equal or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narrowed slightly to the base, 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usually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light 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violet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dark lavender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upper part, pale yellowish brown to whitish lower down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slimy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at times broken into concentric zones over lower third</w:t>
      </w:r>
      <w:r w:rsidR="00506D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mild</w:t>
      </w:r>
      <w:r w:rsidR="007B67B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B67B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7B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under conifers.</w:t>
      </w:r>
      <w:proofErr w:type="gramEnd"/>
      <w:r w:rsidR="007B67BD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spores</w:t>
      </w:r>
      <w:proofErr w:type="gramEnd"/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11-15 x 7-9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elliptic to ovate, warty-</w:t>
      </w:r>
      <w:r w:rsidR="00BD25A7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wrinkled. </w:t>
      </w:r>
    </w:p>
    <w:p w:rsidR="00992795" w:rsidRPr="002311E0" w:rsidRDefault="00992795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4179" w:rsidRPr="002311E0" w:rsidRDefault="00DD4179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vibratilis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95"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="00992795"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Fr.) Fr.</w:t>
      </w:r>
      <w:r w:rsidR="00BD25A7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</w:t>
      </w:r>
    </w:p>
    <w:p w:rsidR="002E7266" w:rsidRPr="002311E0" w:rsidRDefault="009A32C1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-5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 across, 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slightly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hygrophanous, 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orange-brown to brownish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yellow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7266" w:rsidRPr="00A36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cap edge whitish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slimy; flesh whitish.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adnate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notche</w:t>
      </w:r>
      <w:r w:rsidR="004F013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slightly 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ecurrent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close;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whitish becoming dull </w:t>
      </w:r>
      <w:r w:rsidR="001A2E1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yellow brown.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3-7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0.</w:t>
      </w:r>
      <w:r w:rsidR="001A2E1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-1.0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2E1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lub-shaped</w:t>
      </w:r>
      <w:r w:rsidR="001A2E1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equal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 white</w:t>
      </w:r>
      <w:r w:rsidR="001A2E1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discoloring orangy in places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A2E1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viscid or slimy when moist.</w:t>
      </w:r>
      <w:proofErr w:type="gramEnd"/>
      <w:r w:rsidR="001A2E1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mild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TASTE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bitter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the </w:t>
      </w:r>
      <w:r w:rsidR="002E7266" w:rsidRPr="00A36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bitterness of</w:t>
      </w:r>
      <w:r w:rsidR="00DD4179" w:rsidRPr="00A36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cap surface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detect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able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pressing tongue 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it.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conifers and under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hardwood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proofErr w:type="gramEnd"/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spores 6-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4-5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elliptic, 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weakly verrucose.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description is for </w:t>
      </w:r>
      <w:r w:rsidR="002E7266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 vibratilis</w:t>
      </w:r>
      <w:r w:rsidR="002E726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but other similar species occur in the Pacific Northwest.</w:t>
      </w:r>
    </w:p>
    <w:p w:rsidR="00DD4179" w:rsidRPr="002311E0" w:rsidRDefault="002E7266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4179" w:rsidRPr="002311E0" w:rsidRDefault="00DD4179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violaceus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4B1F05">
        <w:rPr>
          <w:rFonts w:ascii="Times New Roman" w:hAnsi="Times New Roman" w:cs="Times New Roman"/>
          <w:color w:val="000000" w:themeColor="text1"/>
          <w:sz w:val="20"/>
          <w:szCs w:val="20"/>
        </w:rPr>
        <w:t>L.) Gray</w:t>
      </w:r>
    </w:p>
    <w:p w:rsidR="00DD4179" w:rsidRPr="002311E0" w:rsidRDefault="009A32C1" w:rsidP="004A25C8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3.5-12(15)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across; deep violet to nearly black, often with a metallic 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shine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dry, densely covered with erect scales, giving it a 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coarse ve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lvety appearance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flesh violet with white mottling.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GILLS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adnate becoming adnexed or notched, 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close to subdistant; violet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edges white-fringed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STIPE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6-18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1-2.5</w:t>
      </w:r>
      <w:r w:rsidR="00C42876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thick at top, equal or more often thicker in lower part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violet; dry, fibrillose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84A62"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ODOR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mild,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cedar</w:t>
      </w:r>
      <w:r w:rsidR="00400881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or leather</w:t>
      </w:r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HABITAT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under conifers</w:t>
      </w:r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MICROSTRUCTURES</w:t>
      </w:r>
      <w:r w:rsidR="007E375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spores </w:t>
      </w:r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11-1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7-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in Europe, but Arora gives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13-17 x 7-10 </w:t>
      </w:r>
      <w:r w:rsidR="00D94EAA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California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elliptic to </w:t>
      </w:r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almond-shaped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018B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verrucose; 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pleurocystidia and cheilocystidia 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prominent than in most </w:t>
      </w:r>
      <w:r w:rsidR="00CF13E8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="00CF13E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</w:t>
      </w:r>
      <w:r w:rsidR="00DD4179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67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other </w:t>
      </w:r>
      <w:r w:rsidR="004F0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Pacific Northwest </w:t>
      </w:r>
      <w:r w:rsidR="00E02678"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Cortinarius</w:t>
      </w:r>
      <w:r w:rsidR="00E02678"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 are violet, but none with the deep color and dry plush cap surface.</w:t>
      </w:r>
    </w:p>
    <w:p w:rsidR="00CF7FB6" w:rsidRPr="002311E0" w:rsidRDefault="00CF7FB6" w:rsidP="00CF7FB6">
      <w:pPr>
        <w:pStyle w:val="NormalWeb"/>
        <w:jc w:val="center"/>
        <w:rPr>
          <w:color w:val="000000" w:themeColor="text1"/>
        </w:rPr>
      </w:pPr>
      <w:bookmarkStart w:id="1" w:name="nAmmirati(2)"/>
      <w:bookmarkStart w:id="2" w:name="nBrandrud(1)"/>
    </w:p>
    <w:p w:rsidR="00400881" w:rsidRPr="002311E0" w:rsidRDefault="00400881" w:rsidP="00CF7FB6">
      <w:pPr>
        <w:pStyle w:val="NormalWeb"/>
        <w:jc w:val="center"/>
        <w:rPr>
          <w:color w:val="000000" w:themeColor="text1"/>
        </w:rPr>
      </w:pPr>
      <w:r w:rsidRPr="002311E0">
        <w:rPr>
          <w:color w:val="000000" w:themeColor="text1"/>
        </w:rPr>
        <w:t>REFERENCES</w:t>
      </w:r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r w:rsidRPr="002311E0">
        <w:rPr>
          <w:color w:val="000000" w:themeColor="text1"/>
        </w:rPr>
        <w:t>Ammir</w:t>
      </w:r>
      <w:bookmarkEnd w:id="1"/>
      <w:r w:rsidRPr="002311E0">
        <w:rPr>
          <w:color w:val="000000" w:themeColor="text1"/>
        </w:rPr>
        <w:t xml:space="preserve">ati, Joseph F., Smith, Alexander H. 1977. </w:t>
      </w:r>
      <w:r w:rsidR="001C4778">
        <w:rPr>
          <w:color w:val="000000" w:themeColor="text1"/>
        </w:rPr>
        <w:t>“</w:t>
      </w:r>
      <w:r w:rsidRPr="002311E0">
        <w:rPr>
          <w:color w:val="000000" w:themeColor="text1"/>
        </w:rPr>
        <w:t>Studies in the Genus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Cortinarius</w:t>
      </w:r>
      <w:r w:rsidRPr="002311E0">
        <w:rPr>
          <w:color w:val="000000" w:themeColor="text1"/>
        </w:rPr>
        <w:t>, III: Section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color w:val="000000" w:themeColor="text1"/>
        </w:rPr>
        <w:t>, New North American Species</w:t>
      </w:r>
      <w:r w:rsidR="001C4778">
        <w:rPr>
          <w:color w:val="000000" w:themeColor="text1"/>
        </w:rPr>
        <w:t>”</w:t>
      </w:r>
      <w:r w:rsidRPr="002311E0">
        <w:rPr>
          <w:color w:val="000000" w:themeColor="text1"/>
        </w:rPr>
        <w:t xml:space="preserve">. </w:t>
      </w:r>
      <w:r w:rsidRPr="001C4778">
        <w:rPr>
          <w:i/>
          <w:color w:val="000000" w:themeColor="text1"/>
        </w:rPr>
        <w:t>Mycotaxon</w:t>
      </w:r>
      <w:r w:rsidRPr="002311E0">
        <w:rPr>
          <w:color w:val="000000" w:themeColor="text1"/>
        </w:rPr>
        <w:t xml:space="preserve"> </w:t>
      </w:r>
      <w:proofErr w:type="gramStart"/>
      <w:r w:rsidRPr="002311E0">
        <w:rPr>
          <w:color w:val="000000" w:themeColor="text1"/>
        </w:rPr>
        <w:t>V(</w:t>
      </w:r>
      <w:proofErr w:type="gramEnd"/>
      <w:r w:rsidRPr="002311E0">
        <w:rPr>
          <w:color w:val="000000" w:themeColor="text1"/>
        </w:rPr>
        <w:t xml:space="preserve">2): 381-397. </w:t>
      </w:r>
      <w:bookmarkStart w:id="3" w:name="nAmmirati(3)"/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r w:rsidRPr="002311E0">
        <w:rPr>
          <w:color w:val="000000" w:themeColor="text1"/>
        </w:rPr>
        <w:t>Ammir</w:t>
      </w:r>
      <w:bookmarkEnd w:id="3"/>
      <w:r w:rsidRPr="002311E0">
        <w:rPr>
          <w:color w:val="000000" w:themeColor="text1"/>
        </w:rPr>
        <w:t xml:space="preserve">ati, Joseph F., Smith, Alexander H. 1978. </w:t>
      </w:r>
      <w:r w:rsidR="001C4778">
        <w:rPr>
          <w:color w:val="000000" w:themeColor="text1"/>
        </w:rPr>
        <w:t>“</w:t>
      </w:r>
      <w:r w:rsidRPr="002311E0">
        <w:rPr>
          <w:color w:val="000000" w:themeColor="text1"/>
        </w:rPr>
        <w:t>Studies in the Genus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Cortinarius</w:t>
      </w:r>
      <w:r w:rsidRPr="002311E0">
        <w:rPr>
          <w:color w:val="000000" w:themeColor="text1"/>
        </w:rPr>
        <w:t>, IV: Section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color w:val="000000" w:themeColor="text1"/>
        </w:rPr>
        <w:t>, New North American Species</w:t>
      </w:r>
      <w:r w:rsidR="001C4778">
        <w:rPr>
          <w:color w:val="000000" w:themeColor="text1"/>
        </w:rPr>
        <w:t>”</w:t>
      </w:r>
      <w:r w:rsidRPr="002311E0">
        <w:rPr>
          <w:color w:val="000000" w:themeColor="text1"/>
        </w:rPr>
        <w:t xml:space="preserve">. </w:t>
      </w:r>
      <w:r w:rsidRPr="001C4778">
        <w:rPr>
          <w:i/>
          <w:color w:val="000000" w:themeColor="text1"/>
        </w:rPr>
        <w:t>Mycotaxon</w:t>
      </w:r>
      <w:r w:rsidRPr="002311E0">
        <w:rPr>
          <w:color w:val="000000" w:themeColor="text1"/>
        </w:rPr>
        <w:t xml:space="preserve"> </w:t>
      </w:r>
      <w:proofErr w:type="gramStart"/>
      <w:r w:rsidRPr="002311E0">
        <w:rPr>
          <w:color w:val="000000" w:themeColor="text1"/>
        </w:rPr>
        <w:t>VII(</w:t>
      </w:r>
      <w:proofErr w:type="gramEnd"/>
      <w:r w:rsidRPr="002311E0">
        <w:rPr>
          <w:color w:val="000000" w:themeColor="text1"/>
        </w:rPr>
        <w:t xml:space="preserve">2): 256-264. </w:t>
      </w:r>
      <w:bookmarkStart w:id="4" w:name="nAmmirati(8)"/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r w:rsidRPr="002311E0">
        <w:rPr>
          <w:color w:val="000000" w:themeColor="text1"/>
        </w:rPr>
        <w:t>Ammir</w:t>
      </w:r>
      <w:bookmarkEnd w:id="4"/>
      <w:r w:rsidRPr="002311E0">
        <w:rPr>
          <w:color w:val="000000" w:themeColor="text1"/>
        </w:rPr>
        <w:t>ati, Joseph F., A.H. Smith. 1984.</w:t>
      </w:r>
      <w:r w:rsidRPr="002311E0">
        <w:rPr>
          <w:rStyle w:val="apple-converted-space"/>
          <w:color w:val="000000" w:themeColor="text1"/>
        </w:rPr>
        <w:t> </w:t>
      </w:r>
      <w:r w:rsidR="001C4778">
        <w:rPr>
          <w:rStyle w:val="apple-converted-space"/>
          <w:color w:val="000000" w:themeColor="text1"/>
        </w:rPr>
        <w:t>“</w:t>
      </w:r>
      <w:r w:rsidRPr="002311E0">
        <w:rPr>
          <w:i/>
          <w:iCs/>
          <w:color w:val="000000" w:themeColor="text1"/>
        </w:rPr>
        <w:t>Cortinarius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color w:val="000000" w:themeColor="text1"/>
        </w:rPr>
        <w:t>II: A Preliminary Treatment of Species in the Subgenus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color w:val="000000" w:themeColor="text1"/>
        </w:rPr>
        <w:t>, Section</w:t>
      </w:r>
      <w:r w:rsidRPr="002311E0">
        <w:rPr>
          <w:rStyle w:val="apple-converted-space"/>
          <w:color w:val="000000" w:themeColor="text1"/>
        </w:rPr>
        <w:t> </w:t>
      </w:r>
      <w:proofErr w:type="spellStart"/>
      <w:r w:rsidRPr="002311E0">
        <w:rPr>
          <w:i/>
          <w:iCs/>
          <w:color w:val="000000" w:themeColor="text1"/>
        </w:rPr>
        <w:t>Sanguinei</w:t>
      </w:r>
      <w:proofErr w:type="spellEnd"/>
      <w:r w:rsidRPr="002311E0">
        <w:rPr>
          <w:color w:val="000000" w:themeColor="text1"/>
        </w:rPr>
        <w:t>, in North America, North of Mexico</w:t>
      </w:r>
      <w:r w:rsidR="001C4778">
        <w:rPr>
          <w:color w:val="000000" w:themeColor="text1"/>
        </w:rPr>
        <w:t>”</w:t>
      </w:r>
      <w:r w:rsidRPr="002311E0">
        <w:rPr>
          <w:color w:val="000000" w:themeColor="text1"/>
        </w:rPr>
        <w:t xml:space="preserve">. </w:t>
      </w:r>
      <w:proofErr w:type="spellStart"/>
      <w:r w:rsidRPr="001C4778">
        <w:rPr>
          <w:i/>
          <w:color w:val="000000" w:themeColor="text1"/>
        </w:rPr>
        <w:t>McIlvainea</w:t>
      </w:r>
      <w:proofErr w:type="spellEnd"/>
      <w:r w:rsidRPr="002311E0">
        <w:rPr>
          <w:color w:val="000000" w:themeColor="text1"/>
        </w:rPr>
        <w:t xml:space="preserve"> 6(2): 54-64.</w:t>
      </w:r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bookmarkStart w:id="5" w:name="nAmmirati(9)"/>
      <w:r w:rsidRPr="002311E0">
        <w:rPr>
          <w:color w:val="000000" w:themeColor="text1"/>
        </w:rPr>
        <w:t>Ammir</w:t>
      </w:r>
      <w:bookmarkEnd w:id="5"/>
      <w:r w:rsidRPr="002311E0">
        <w:rPr>
          <w:color w:val="000000" w:themeColor="text1"/>
        </w:rPr>
        <w:t>ati, Joseph F., A.H. Smith. 1988.</w:t>
      </w:r>
      <w:r w:rsidRPr="002311E0">
        <w:rPr>
          <w:rStyle w:val="apple-converted-space"/>
          <w:color w:val="000000" w:themeColor="text1"/>
        </w:rPr>
        <w:t> </w:t>
      </w:r>
      <w:r w:rsidR="001C4778">
        <w:rPr>
          <w:rStyle w:val="apple-converted-space"/>
          <w:color w:val="000000" w:themeColor="text1"/>
        </w:rPr>
        <w:t>“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color w:val="000000" w:themeColor="text1"/>
        </w:rPr>
        <w:t>, (or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Cortinarius</w:t>
      </w:r>
      <w:r w:rsidRPr="002311E0">
        <w:rPr>
          <w:color w:val="000000" w:themeColor="text1"/>
        </w:rPr>
        <w:t>, Subgenus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color w:val="000000" w:themeColor="text1"/>
        </w:rPr>
        <w:t>) Some Species in the Sections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color w:val="000000" w:themeColor="text1"/>
        </w:rPr>
        <w:t>,</w:t>
      </w:r>
      <w:r w:rsidRPr="002311E0">
        <w:rPr>
          <w:rStyle w:val="apple-converted-space"/>
          <w:color w:val="000000" w:themeColor="text1"/>
        </w:rPr>
        <w:t> </w:t>
      </w:r>
      <w:proofErr w:type="spellStart"/>
      <w:r w:rsidRPr="002311E0">
        <w:rPr>
          <w:i/>
          <w:iCs/>
          <w:color w:val="000000" w:themeColor="text1"/>
        </w:rPr>
        <w:t>Holoxanthae</w:t>
      </w:r>
      <w:proofErr w:type="spellEnd"/>
      <w:r w:rsidRPr="002311E0">
        <w:rPr>
          <w:color w:val="000000" w:themeColor="text1"/>
        </w:rPr>
        <w:t>, and</w:t>
      </w:r>
      <w:r w:rsidRPr="002311E0">
        <w:rPr>
          <w:rStyle w:val="apple-converted-space"/>
          <w:color w:val="000000" w:themeColor="text1"/>
        </w:rPr>
        <w:t> </w:t>
      </w:r>
      <w:proofErr w:type="spellStart"/>
      <w:r w:rsidRPr="002311E0">
        <w:rPr>
          <w:i/>
          <w:iCs/>
          <w:color w:val="000000" w:themeColor="text1"/>
        </w:rPr>
        <w:t>Malicoriae</w:t>
      </w:r>
      <w:proofErr w:type="spellEnd"/>
      <w:r w:rsidR="001C4778">
        <w:rPr>
          <w:i/>
          <w:iCs/>
          <w:color w:val="000000" w:themeColor="text1"/>
        </w:rPr>
        <w:t>”</w:t>
      </w:r>
      <w:r w:rsidRPr="002311E0">
        <w:rPr>
          <w:color w:val="000000" w:themeColor="text1"/>
        </w:rPr>
        <w:t xml:space="preserve">. </w:t>
      </w:r>
      <w:proofErr w:type="spellStart"/>
      <w:r w:rsidRPr="001C4778">
        <w:rPr>
          <w:i/>
          <w:color w:val="000000" w:themeColor="text1"/>
        </w:rPr>
        <w:t>McIlvainea</w:t>
      </w:r>
      <w:proofErr w:type="spellEnd"/>
      <w:r w:rsidRPr="002311E0">
        <w:rPr>
          <w:color w:val="000000" w:themeColor="text1"/>
        </w:rPr>
        <w:t xml:space="preserve"> 8(2): 49-64. </w:t>
      </w:r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bookmarkStart w:id="6" w:name="nAmmirati(4)"/>
      <w:r w:rsidRPr="002311E0">
        <w:rPr>
          <w:color w:val="000000" w:themeColor="text1"/>
        </w:rPr>
        <w:t>Ammir</w:t>
      </w:r>
      <w:bookmarkEnd w:id="6"/>
      <w:r w:rsidRPr="002311E0">
        <w:rPr>
          <w:color w:val="000000" w:themeColor="text1"/>
        </w:rPr>
        <w:t>ati, Joseph F. 1988.</w:t>
      </w:r>
      <w:r w:rsidRPr="002311E0">
        <w:rPr>
          <w:rStyle w:val="apple-converted-space"/>
          <w:color w:val="000000" w:themeColor="text1"/>
        </w:rPr>
        <w:t> </w:t>
      </w:r>
      <w:r w:rsidR="001C4778">
        <w:rPr>
          <w:rStyle w:val="apple-converted-space"/>
          <w:color w:val="000000" w:themeColor="text1"/>
        </w:rPr>
        <w:t>“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color w:val="000000" w:themeColor="text1"/>
        </w:rPr>
        <w:t>(Cortinariaceae, Agaricales): North American Names - New Combinations, Synonyms and Notes.</w:t>
      </w:r>
      <w:r w:rsidR="001C4778">
        <w:rPr>
          <w:color w:val="000000" w:themeColor="text1"/>
        </w:rPr>
        <w:t>”</w:t>
      </w:r>
      <w:r w:rsidRPr="002311E0">
        <w:rPr>
          <w:color w:val="000000" w:themeColor="text1"/>
        </w:rPr>
        <w:t xml:space="preserve"> </w:t>
      </w:r>
      <w:r w:rsidRPr="001C4778">
        <w:rPr>
          <w:i/>
          <w:color w:val="000000" w:themeColor="text1"/>
        </w:rPr>
        <w:t>Mycotaxon</w:t>
      </w:r>
      <w:r w:rsidRPr="002311E0">
        <w:rPr>
          <w:color w:val="000000" w:themeColor="text1"/>
        </w:rPr>
        <w:t xml:space="preserve"> 33: 437-446. </w:t>
      </w:r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bookmarkStart w:id="7" w:name="nAmmirati(7)"/>
      <w:r w:rsidRPr="002311E0">
        <w:rPr>
          <w:color w:val="000000" w:themeColor="text1"/>
        </w:rPr>
        <w:t>Ammir</w:t>
      </w:r>
      <w:bookmarkEnd w:id="7"/>
      <w:r w:rsidRPr="002311E0">
        <w:rPr>
          <w:color w:val="000000" w:themeColor="text1"/>
        </w:rPr>
        <w:t>ati, Joseph F. 1989.</w:t>
      </w:r>
      <w:r w:rsidRPr="002311E0">
        <w:rPr>
          <w:rStyle w:val="apple-converted-space"/>
          <w:color w:val="000000" w:themeColor="text1"/>
        </w:rPr>
        <w:t> </w:t>
      </w:r>
      <w:r w:rsidR="001C4778">
        <w:rPr>
          <w:rStyle w:val="apple-converted-space"/>
          <w:color w:val="000000" w:themeColor="text1"/>
        </w:rPr>
        <w:t>“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color w:val="000000" w:themeColor="text1"/>
        </w:rPr>
        <w:t>Section</w:t>
      </w:r>
      <w:r w:rsidRPr="002311E0">
        <w:rPr>
          <w:rStyle w:val="apple-converted-space"/>
          <w:color w:val="000000" w:themeColor="text1"/>
        </w:rPr>
        <w:t> </w:t>
      </w:r>
      <w:proofErr w:type="spellStart"/>
      <w:r w:rsidRPr="002311E0">
        <w:rPr>
          <w:i/>
          <w:iCs/>
          <w:color w:val="000000" w:themeColor="text1"/>
        </w:rPr>
        <w:t>Sanguineae</w:t>
      </w:r>
      <w:proofErr w:type="spellEnd"/>
      <w:r w:rsidRPr="002311E0">
        <w:rPr>
          <w:rStyle w:val="apple-converted-space"/>
          <w:color w:val="000000" w:themeColor="text1"/>
        </w:rPr>
        <w:t> </w:t>
      </w:r>
      <w:r w:rsidRPr="002311E0">
        <w:rPr>
          <w:color w:val="000000" w:themeColor="text1"/>
        </w:rPr>
        <w:t>in Northern California.</w:t>
      </w:r>
      <w:r w:rsidR="001C4778">
        <w:rPr>
          <w:color w:val="000000" w:themeColor="text1"/>
        </w:rPr>
        <w:t>”</w:t>
      </w:r>
      <w:r w:rsidRPr="002311E0">
        <w:rPr>
          <w:color w:val="000000" w:themeColor="text1"/>
        </w:rPr>
        <w:t xml:space="preserve"> </w:t>
      </w:r>
      <w:r w:rsidRPr="001C4778">
        <w:rPr>
          <w:i/>
          <w:color w:val="000000" w:themeColor="text1"/>
        </w:rPr>
        <w:t>Mycotaxon</w:t>
      </w:r>
      <w:r w:rsidRPr="002311E0">
        <w:rPr>
          <w:color w:val="000000" w:themeColor="text1"/>
        </w:rPr>
        <w:t xml:space="preserve"> 34: 21-36.</w:t>
      </w:r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r w:rsidRPr="002311E0">
        <w:rPr>
          <w:color w:val="000000" w:themeColor="text1"/>
        </w:rPr>
        <w:t>Brand</w:t>
      </w:r>
      <w:bookmarkEnd w:id="2"/>
      <w:r w:rsidRPr="002311E0">
        <w:rPr>
          <w:color w:val="000000" w:themeColor="text1"/>
        </w:rPr>
        <w:t>rud, T.E., H. Lindstrom, H. Marklund, J. Melot, S. Muskos. 1990-94.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Cortinarius Flora Photographica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color w:val="000000" w:themeColor="text1"/>
        </w:rPr>
        <w:t>Volumes 1-3.</w:t>
      </w:r>
    </w:p>
    <w:p w:rsidR="00850086" w:rsidRPr="002311E0" w:rsidRDefault="00850086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bookmarkStart w:id="8" w:name="nBreitenbach(5)"/>
      <w:bookmarkStart w:id="9" w:name="nGarnica(1)"/>
      <w:r w:rsidRPr="002311E0">
        <w:rPr>
          <w:rStyle w:val="apple-style-span"/>
          <w:color w:val="000000" w:themeColor="text1"/>
        </w:rPr>
        <w:t>Breit</w:t>
      </w:r>
      <w:bookmarkEnd w:id="8"/>
      <w:r w:rsidRPr="002311E0">
        <w:rPr>
          <w:rStyle w:val="apple-style-span"/>
          <w:color w:val="000000" w:themeColor="text1"/>
        </w:rPr>
        <w:t xml:space="preserve">enbach, J., </w:t>
      </w:r>
      <w:proofErr w:type="spellStart"/>
      <w:r w:rsidRPr="002311E0">
        <w:rPr>
          <w:rStyle w:val="apple-style-span"/>
          <w:color w:val="000000" w:themeColor="text1"/>
        </w:rPr>
        <w:t>Kränzlin</w:t>
      </w:r>
      <w:proofErr w:type="spellEnd"/>
      <w:r w:rsidRPr="002311E0">
        <w:rPr>
          <w:rStyle w:val="apple-style-span"/>
          <w:color w:val="000000" w:themeColor="text1"/>
        </w:rPr>
        <w:t>, F. 2000.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rStyle w:val="apple-style-span"/>
          <w:i/>
          <w:iCs/>
          <w:color w:val="000000" w:themeColor="text1"/>
        </w:rPr>
        <w:t>Fungi of Switzerland Volume 5 Agarics Part 3. Cortinariaceae</w:t>
      </w:r>
      <w:r w:rsidRPr="002311E0">
        <w:rPr>
          <w:rStyle w:val="apple-style-span"/>
          <w:color w:val="000000" w:themeColor="text1"/>
        </w:rPr>
        <w:t xml:space="preserve">. Edition </w:t>
      </w:r>
      <w:proofErr w:type="spellStart"/>
      <w:r w:rsidRPr="002311E0">
        <w:rPr>
          <w:rStyle w:val="apple-style-span"/>
          <w:color w:val="000000" w:themeColor="text1"/>
        </w:rPr>
        <w:t>Mykologia</w:t>
      </w:r>
      <w:proofErr w:type="spellEnd"/>
      <w:r w:rsidRPr="002311E0">
        <w:rPr>
          <w:rStyle w:val="apple-style-span"/>
          <w:color w:val="000000" w:themeColor="text1"/>
        </w:rPr>
        <w:t xml:space="preserve"> Lucerne.</w:t>
      </w:r>
      <w:r w:rsidRPr="002311E0">
        <w:rPr>
          <w:color w:val="000000" w:themeColor="text1"/>
        </w:rPr>
        <w:t xml:space="preserve"> </w:t>
      </w:r>
    </w:p>
    <w:p w:rsidR="00400881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r w:rsidRPr="002311E0">
        <w:rPr>
          <w:color w:val="000000" w:themeColor="text1"/>
        </w:rPr>
        <w:t>Garni</w:t>
      </w:r>
      <w:bookmarkEnd w:id="9"/>
      <w:r w:rsidRPr="002311E0">
        <w:rPr>
          <w:color w:val="000000" w:themeColor="text1"/>
        </w:rPr>
        <w:t xml:space="preserve">ca, </w:t>
      </w:r>
      <w:proofErr w:type="spellStart"/>
      <w:r w:rsidRPr="002311E0">
        <w:rPr>
          <w:color w:val="000000" w:themeColor="text1"/>
        </w:rPr>
        <w:t>Sigisfredo</w:t>
      </w:r>
      <w:proofErr w:type="spellEnd"/>
      <w:r w:rsidRPr="002311E0">
        <w:rPr>
          <w:color w:val="000000" w:themeColor="text1"/>
        </w:rPr>
        <w:t xml:space="preserve">, Michael </w:t>
      </w:r>
      <w:proofErr w:type="spellStart"/>
      <w:r w:rsidRPr="002311E0">
        <w:rPr>
          <w:color w:val="000000" w:themeColor="text1"/>
        </w:rPr>
        <w:t>Weiß</w:t>
      </w:r>
      <w:proofErr w:type="spellEnd"/>
      <w:r w:rsidRPr="002311E0">
        <w:rPr>
          <w:color w:val="000000" w:themeColor="text1"/>
        </w:rPr>
        <w:t xml:space="preserve">, Bernard Oertel, and Franz Oberwinkler. 2005. </w:t>
      </w:r>
      <w:r w:rsidR="001C4778">
        <w:rPr>
          <w:color w:val="000000" w:themeColor="text1"/>
        </w:rPr>
        <w:t>“</w:t>
      </w:r>
      <w:r w:rsidRPr="002311E0">
        <w:rPr>
          <w:color w:val="000000" w:themeColor="text1"/>
        </w:rPr>
        <w:t>A framework for a phylogenetic classification in the genus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Cortinarius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color w:val="000000" w:themeColor="text1"/>
        </w:rPr>
        <w:t>(Basidiomycota, Agaricales) derived from morphological and molecular data.</w:t>
      </w:r>
      <w:r w:rsidR="001C4778">
        <w:rPr>
          <w:color w:val="000000" w:themeColor="text1"/>
        </w:rPr>
        <w:t>”</w:t>
      </w:r>
      <w:r w:rsidRPr="002311E0">
        <w:rPr>
          <w:color w:val="000000" w:themeColor="text1"/>
        </w:rPr>
        <w:t xml:space="preserve"> </w:t>
      </w:r>
      <w:r w:rsidRPr="001C4778">
        <w:rPr>
          <w:i/>
          <w:color w:val="000000" w:themeColor="text1"/>
        </w:rPr>
        <w:t>Can J. Bot.</w:t>
      </w:r>
      <w:r w:rsidRPr="002311E0">
        <w:rPr>
          <w:color w:val="000000" w:themeColor="text1"/>
        </w:rPr>
        <w:t xml:space="preserve"> 83: 1457-1477. </w:t>
      </w:r>
      <w:bookmarkStart w:id="10" w:name="nHøiland(1)"/>
    </w:p>
    <w:p w:rsidR="001C4778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proofErr w:type="spellStart"/>
      <w:r w:rsidRPr="002311E0">
        <w:rPr>
          <w:color w:val="000000" w:themeColor="text1"/>
        </w:rPr>
        <w:t>Høila</w:t>
      </w:r>
      <w:bookmarkEnd w:id="10"/>
      <w:r w:rsidRPr="002311E0">
        <w:rPr>
          <w:color w:val="000000" w:themeColor="text1"/>
        </w:rPr>
        <w:t>nd</w:t>
      </w:r>
      <w:proofErr w:type="spellEnd"/>
      <w:r w:rsidRPr="002311E0">
        <w:rPr>
          <w:color w:val="000000" w:themeColor="text1"/>
        </w:rPr>
        <w:t>, K. 1984.</w:t>
      </w:r>
      <w:r w:rsidRPr="002311E0">
        <w:rPr>
          <w:rStyle w:val="apple-converted-space"/>
          <w:color w:val="000000" w:themeColor="text1"/>
        </w:rPr>
        <w:t> </w:t>
      </w:r>
      <w:r w:rsidR="001C4778">
        <w:rPr>
          <w:rStyle w:val="apple-converted-space"/>
          <w:color w:val="000000" w:themeColor="text1"/>
        </w:rPr>
        <w:t>“</w:t>
      </w:r>
      <w:r w:rsidRPr="002311E0">
        <w:rPr>
          <w:i/>
          <w:iCs/>
          <w:color w:val="000000" w:themeColor="text1"/>
        </w:rPr>
        <w:t>Cortinarius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color w:val="000000" w:themeColor="text1"/>
        </w:rPr>
        <w:t>Section</w:t>
      </w:r>
      <w:r w:rsidRPr="002311E0">
        <w:rPr>
          <w:rStyle w:val="apple-converted-space"/>
          <w:color w:val="000000" w:themeColor="text1"/>
        </w:rPr>
        <w:t> </w:t>
      </w:r>
      <w:r w:rsidRPr="002311E0">
        <w:rPr>
          <w:i/>
          <w:iCs/>
          <w:color w:val="000000" w:themeColor="text1"/>
        </w:rPr>
        <w:t>Dermocybe</w:t>
      </w:r>
      <w:r w:rsidRPr="002311E0">
        <w:rPr>
          <w:color w:val="000000" w:themeColor="text1"/>
        </w:rPr>
        <w:t>.</w:t>
      </w:r>
      <w:r w:rsidR="001C4778">
        <w:rPr>
          <w:color w:val="000000" w:themeColor="text1"/>
        </w:rPr>
        <w:t>”</w:t>
      </w:r>
      <w:r w:rsidRPr="002311E0">
        <w:rPr>
          <w:color w:val="000000" w:themeColor="text1"/>
        </w:rPr>
        <w:t xml:space="preserve"> </w:t>
      </w:r>
      <w:r w:rsidRPr="001C4778">
        <w:rPr>
          <w:i/>
          <w:color w:val="000000" w:themeColor="text1"/>
        </w:rPr>
        <w:t>Op. Bot.</w:t>
      </w:r>
      <w:r w:rsidRPr="002311E0">
        <w:rPr>
          <w:color w:val="000000" w:themeColor="text1"/>
        </w:rPr>
        <w:t xml:space="preserve"> 71: 1-113. </w:t>
      </w:r>
      <w:bookmarkStart w:id="11" w:name="nKauffman(3)"/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r w:rsidRPr="002311E0">
        <w:rPr>
          <w:color w:val="000000" w:themeColor="text1"/>
        </w:rPr>
        <w:lastRenderedPageBreak/>
        <w:t>Kauff</w:t>
      </w:r>
      <w:bookmarkEnd w:id="11"/>
      <w:r w:rsidRPr="002311E0">
        <w:rPr>
          <w:color w:val="000000" w:themeColor="text1"/>
        </w:rPr>
        <w:t>man, C.H. 1932.</w:t>
      </w:r>
      <w:r w:rsidRPr="002311E0">
        <w:rPr>
          <w:rStyle w:val="apple-converted-space"/>
          <w:color w:val="000000" w:themeColor="text1"/>
        </w:rPr>
        <w:t> </w:t>
      </w:r>
      <w:r w:rsidR="001C4778">
        <w:rPr>
          <w:rStyle w:val="apple-converted-space"/>
          <w:color w:val="000000" w:themeColor="text1"/>
        </w:rPr>
        <w:t>“</w:t>
      </w:r>
      <w:r w:rsidRPr="002311E0">
        <w:rPr>
          <w:i/>
          <w:iCs/>
          <w:color w:val="000000" w:themeColor="text1"/>
        </w:rPr>
        <w:t>Cortinarius</w:t>
      </w:r>
      <w:r w:rsidR="001C4778">
        <w:rPr>
          <w:i/>
          <w:iCs/>
          <w:color w:val="000000" w:themeColor="text1"/>
        </w:rPr>
        <w:t>”</w:t>
      </w:r>
      <w:r w:rsidRPr="002311E0">
        <w:rPr>
          <w:color w:val="000000" w:themeColor="text1"/>
        </w:rPr>
        <w:t xml:space="preserve">. </w:t>
      </w:r>
      <w:r w:rsidRPr="001C4778">
        <w:rPr>
          <w:i/>
          <w:color w:val="000000" w:themeColor="text1"/>
        </w:rPr>
        <w:t xml:space="preserve">North American </w:t>
      </w:r>
      <w:r w:rsidR="00400881" w:rsidRPr="001C4778">
        <w:rPr>
          <w:i/>
          <w:color w:val="000000" w:themeColor="text1"/>
        </w:rPr>
        <w:t>Flora</w:t>
      </w:r>
      <w:r w:rsidR="00400881" w:rsidRPr="002311E0">
        <w:rPr>
          <w:color w:val="000000" w:themeColor="text1"/>
        </w:rPr>
        <w:t xml:space="preserve"> 10: 282-348. </w:t>
      </w:r>
    </w:p>
    <w:p w:rsidR="005919F6" w:rsidRPr="002311E0" w:rsidRDefault="005919F6" w:rsidP="00CF7F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Moser, M. 1983. </w:t>
      </w:r>
      <w:r w:rsidR="001C477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</w:t>
      </w:r>
      <w:proofErr w:type="spellStart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Röhrlinge</w:t>
      </w:r>
      <w:proofErr w:type="spellEnd"/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Blätterpilze</w:t>
      </w:r>
      <w:r w:rsidR="001C477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Pr="00231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Kleine Kryptogamenflora</w:t>
      </w:r>
      <w:r w:rsidRPr="002311E0">
        <w:rPr>
          <w:rFonts w:ascii="Times New Roman" w:hAnsi="Times New Roman" w:cs="Times New Roman"/>
          <w:color w:val="000000" w:themeColor="text1"/>
          <w:sz w:val="24"/>
          <w:szCs w:val="24"/>
        </w:rPr>
        <w:t>, Band II b/2. 5th ed. Edited by H. Gams. G. Fischer. Stuttgart.</w:t>
      </w:r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bookmarkStart w:id="12" w:name="nMoser(5)"/>
      <w:r w:rsidRPr="002311E0">
        <w:rPr>
          <w:color w:val="000000" w:themeColor="text1"/>
        </w:rPr>
        <w:t>Moser</w:t>
      </w:r>
      <w:bookmarkEnd w:id="12"/>
      <w:r w:rsidRPr="002311E0">
        <w:rPr>
          <w:color w:val="000000" w:themeColor="text1"/>
        </w:rPr>
        <w:t>, M.M., K.H. McKnight. 1987.</w:t>
      </w:r>
      <w:r w:rsidRPr="002311E0">
        <w:rPr>
          <w:rStyle w:val="apple-converted-space"/>
          <w:color w:val="000000" w:themeColor="text1"/>
        </w:rPr>
        <w:t> </w:t>
      </w:r>
      <w:r w:rsidR="001C4778">
        <w:rPr>
          <w:rStyle w:val="apple-converted-space"/>
          <w:color w:val="000000" w:themeColor="text1"/>
        </w:rPr>
        <w:t>“</w:t>
      </w:r>
      <w:r w:rsidRPr="001C4778">
        <w:rPr>
          <w:iCs/>
          <w:color w:val="000000" w:themeColor="text1"/>
        </w:rPr>
        <w:t xml:space="preserve">Fungi (Agaricales, Russulales) from the alpine zone of Yellowstone National Park and the </w:t>
      </w:r>
      <w:proofErr w:type="spellStart"/>
      <w:r w:rsidRPr="001C4778">
        <w:rPr>
          <w:iCs/>
          <w:color w:val="000000" w:themeColor="text1"/>
        </w:rPr>
        <w:t>Beartooth</w:t>
      </w:r>
      <w:proofErr w:type="spellEnd"/>
      <w:r w:rsidRPr="001C4778">
        <w:rPr>
          <w:iCs/>
          <w:color w:val="000000" w:themeColor="text1"/>
        </w:rPr>
        <w:t xml:space="preserve"> Mountains with special emphasis on </w:t>
      </w:r>
      <w:r w:rsidRPr="002311E0">
        <w:rPr>
          <w:i/>
          <w:iCs/>
          <w:color w:val="000000" w:themeColor="text1"/>
        </w:rPr>
        <w:t>Cortinarius</w:t>
      </w:r>
      <w:r w:rsidR="001C4778">
        <w:rPr>
          <w:i/>
          <w:iCs/>
          <w:color w:val="000000" w:themeColor="text1"/>
        </w:rPr>
        <w:t>”</w:t>
      </w:r>
      <w:r w:rsidRPr="002311E0">
        <w:rPr>
          <w:color w:val="000000" w:themeColor="text1"/>
        </w:rPr>
        <w:t xml:space="preserve">. In </w:t>
      </w:r>
      <w:r w:rsidRPr="001C4778">
        <w:rPr>
          <w:i/>
          <w:color w:val="000000" w:themeColor="text1"/>
        </w:rPr>
        <w:t>Arctic and alpine mycology II</w:t>
      </w:r>
      <w:r w:rsidRPr="002311E0">
        <w:rPr>
          <w:color w:val="000000" w:themeColor="text1"/>
        </w:rPr>
        <w:t xml:space="preserve">. Edited by G.A. Laursen, J.F. Ammirati and S.A. Redhead. Plenum, New York. pp. 299-317. </w:t>
      </w:r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bookmarkStart w:id="13" w:name="nMoser(6)"/>
      <w:r w:rsidRPr="002311E0">
        <w:rPr>
          <w:color w:val="000000" w:themeColor="text1"/>
        </w:rPr>
        <w:t>Moser</w:t>
      </w:r>
      <w:bookmarkEnd w:id="13"/>
      <w:r w:rsidRPr="002311E0">
        <w:rPr>
          <w:color w:val="000000" w:themeColor="text1"/>
        </w:rPr>
        <w:t xml:space="preserve">, M.M., K.H. McKnight, M. </w:t>
      </w:r>
      <w:proofErr w:type="spellStart"/>
      <w:r w:rsidRPr="002311E0">
        <w:rPr>
          <w:color w:val="000000" w:themeColor="text1"/>
        </w:rPr>
        <w:t>Sigl</w:t>
      </w:r>
      <w:proofErr w:type="spellEnd"/>
      <w:r w:rsidRPr="002311E0">
        <w:rPr>
          <w:color w:val="000000" w:themeColor="text1"/>
        </w:rPr>
        <w:t>. 1995.</w:t>
      </w:r>
      <w:r w:rsidR="001C4778">
        <w:rPr>
          <w:color w:val="000000" w:themeColor="text1"/>
        </w:rPr>
        <w:t>”</w:t>
      </w:r>
      <w:r w:rsidRPr="001C4778">
        <w:rPr>
          <w:rStyle w:val="apple-converted-space"/>
          <w:color w:val="000000" w:themeColor="text1"/>
        </w:rPr>
        <w:t> </w:t>
      </w:r>
      <w:r w:rsidRPr="001C4778">
        <w:rPr>
          <w:iCs/>
          <w:color w:val="000000" w:themeColor="text1"/>
        </w:rPr>
        <w:t xml:space="preserve">The genus </w:t>
      </w:r>
      <w:r w:rsidRPr="001C4778">
        <w:rPr>
          <w:i/>
          <w:iCs/>
          <w:color w:val="000000" w:themeColor="text1"/>
        </w:rPr>
        <w:t>Cortinarius</w:t>
      </w:r>
      <w:r w:rsidRPr="001C4778">
        <w:rPr>
          <w:iCs/>
          <w:color w:val="000000" w:themeColor="text1"/>
        </w:rPr>
        <w:t xml:space="preserve"> (Agaricales) in the Greater Yellowstone area: mycorrhizal associations and taxonomic considerations</w:t>
      </w:r>
      <w:r w:rsidR="001C4778">
        <w:rPr>
          <w:iCs/>
          <w:color w:val="000000" w:themeColor="text1"/>
        </w:rPr>
        <w:t>”</w:t>
      </w:r>
      <w:r w:rsidRPr="002311E0">
        <w:rPr>
          <w:color w:val="000000" w:themeColor="text1"/>
        </w:rPr>
        <w:t xml:space="preserve">. In </w:t>
      </w:r>
      <w:r w:rsidRPr="001C4778">
        <w:rPr>
          <w:i/>
          <w:color w:val="000000" w:themeColor="text1"/>
        </w:rPr>
        <w:t>Plants and their environments: Proceedings of the First Biennial Scientific Conference on the Greater Yellowstone Ecosystems</w:t>
      </w:r>
      <w:r w:rsidRPr="002311E0">
        <w:rPr>
          <w:color w:val="000000" w:themeColor="text1"/>
        </w:rPr>
        <w:t xml:space="preserve">. Sept. 16-17, 1991. Edited by D.G. </w:t>
      </w:r>
      <w:proofErr w:type="spellStart"/>
      <w:r w:rsidRPr="002311E0">
        <w:rPr>
          <w:color w:val="000000" w:themeColor="text1"/>
        </w:rPr>
        <w:t>Despain</w:t>
      </w:r>
      <w:proofErr w:type="spellEnd"/>
      <w:r w:rsidRPr="002311E0">
        <w:rPr>
          <w:color w:val="000000" w:themeColor="text1"/>
        </w:rPr>
        <w:t xml:space="preserve">. Tech. Rep. NPS/NRYELL/NRTR-93/XX: 239-246. </w:t>
      </w:r>
    </w:p>
    <w:p w:rsidR="001D73E3" w:rsidRPr="002311E0" w:rsidRDefault="001D73E3" w:rsidP="00CF7FB6">
      <w:pPr>
        <w:pStyle w:val="NormalWeb"/>
        <w:numPr>
          <w:ilvl w:val="0"/>
          <w:numId w:val="2"/>
        </w:numPr>
        <w:spacing w:after="0" w:afterAutospacing="0"/>
        <w:rPr>
          <w:color w:val="000000" w:themeColor="text1"/>
        </w:rPr>
      </w:pPr>
      <w:bookmarkStart w:id="14" w:name="nSmith(22)"/>
      <w:r w:rsidRPr="002311E0">
        <w:rPr>
          <w:color w:val="000000" w:themeColor="text1"/>
        </w:rPr>
        <w:t>Smith</w:t>
      </w:r>
      <w:bookmarkEnd w:id="14"/>
      <w:r w:rsidRPr="002311E0">
        <w:rPr>
          <w:color w:val="000000" w:themeColor="text1"/>
        </w:rPr>
        <w:t xml:space="preserve">, Alexander H. 1939. </w:t>
      </w:r>
      <w:r w:rsidRPr="001C4778">
        <w:rPr>
          <w:i/>
          <w:color w:val="000000" w:themeColor="text1"/>
        </w:rPr>
        <w:t>Studies in the Genus</w:t>
      </w:r>
      <w:r w:rsidRPr="001C4778">
        <w:rPr>
          <w:rStyle w:val="apple-converted-space"/>
          <w:i/>
          <w:color w:val="000000" w:themeColor="text1"/>
        </w:rPr>
        <w:t> </w:t>
      </w:r>
      <w:r w:rsidRPr="001C4778">
        <w:rPr>
          <w:i/>
          <w:iCs/>
          <w:color w:val="000000" w:themeColor="text1"/>
        </w:rPr>
        <w:t>Cortinarius</w:t>
      </w:r>
      <w:r w:rsidRPr="001C4778">
        <w:rPr>
          <w:rStyle w:val="apple-converted-space"/>
          <w:i/>
          <w:color w:val="000000" w:themeColor="text1"/>
        </w:rPr>
        <w:t> </w:t>
      </w:r>
      <w:r w:rsidRPr="001C4778">
        <w:rPr>
          <w:i/>
          <w:color w:val="000000" w:themeColor="text1"/>
        </w:rPr>
        <w:t>I. Contributions from the University of Michigan Herbarium No. 2</w:t>
      </w:r>
      <w:r w:rsidRPr="002311E0">
        <w:rPr>
          <w:color w:val="000000" w:themeColor="text1"/>
        </w:rPr>
        <w:t>. Ann Arbor. Universi</w:t>
      </w:r>
      <w:r w:rsidR="00400881" w:rsidRPr="002311E0">
        <w:rPr>
          <w:color w:val="000000" w:themeColor="text1"/>
        </w:rPr>
        <w:t>ty of Michigan Press.</w:t>
      </w:r>
    </w:p>
    <w:p w:rsidR="001D73E3" w:rsidRPr="002311E0" w:rsidRDefault="001D73E3" w:rsidP="00CF7F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nSmith(12)"/>
      <w:r w:rsidRPr="002311E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Smith</w:t>
      </w:r>
      <w:bookmarkEnd w:id="15"/>
      <w:r w:rsidRPr="002311E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Alexander H. 1944. </w:t>
      </w:r>
      <w:r w:rsidR="001C47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311E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New and Interesting</w:t>
      </w:r>
      <w:r w:rsidRPr="002311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311E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Cortinarii</w:t>
      </w:r>
      <w:r w:rsidRPr="002311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311E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from North America</w:t>
      </w:r>
      <w:r w:rsidR="001C477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2311E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L</w:t>
      </w:r>
      <w:r w:rsidR="00400881" w:rsidRPr="002311E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loydia 7(3): 163-235. </w:t>
      </w:r>
    </w:p>
    <w:sectPr w:rsidR="001D73E3" w:rsidRPr="002311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63" w:rsidRDefault="003E7963" w:rsidP="004A25C8">
      <w:pPr>
        <w:spacing w:after="0" w:line="240" w:lineRule="auto"/>
      </w:pPr>
      <w:r>
        <w:separator/>
      </w:r>
    </w:p>
  </w:endnote>
  <w:endnote w:type="continuationSeparator" w:id="0">
    <w:p w:rsidR="003E7963" w:rsidRDefault="003E7963" w:rsidP="004A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19" w:rsidRPr="004A25C8" w:rsidRDefault="00274019" w:rsidP="004A25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A25C8">
      <w:rPr>
        <w:rFonts w:ascii="Times New Roman" w:hAnsi="Times New Roman" w:cs="Times New Roman"/>
        <w:sz w:val="20"/>
        <w:szCs w:val="20"/>
      </w:rPr>
      <w:t xml:space="preserve">CORTINARIUS - </w:t>
    </w:r>
    <w:r w:rsidRPr="004A25C8">
      <w:rPr>
        <w:rFonts w:ascii="Times New Roman" w:hAnsi="Times New Roman" w:cs="Times New Roman"/>
        <w:sz w:val="20"/>
        <w:szCs w:val="20"/>
      </w:rPr>
      <w:fldChar w:fldCharType="begin"/>
    </w:r>
    <w:r w:rsidRPr="004A25C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A25C8">
      <w:rPr>
        <w:rFonts w:ascii="Times New Roman" w:hAnsi="Times New Roman" w:cs="Times New Roman"/>
        <w:sz w:val="20"/>
        <w:szCs w:val="20"/>
      </w:rPr>
      <w:fldChar w:fldCharType="separate"/>
    </w:r>
    <w:r w:rsidR="008151FB">
      <w:rPr>
        <w:rFonts w:ascii="Times New Roman" w:hAnsi="Times New Roman" w:cs="Times New Roman"/>
        <w:noProof/>
        <w:sz w:val="20"/>
        <w:szCs w:val="20"/>
      </w:rPr>
      <w:t>4</w:t>
    </w:r>
    <w:r w:rsidRPr="004A25C8">
      <w:rPr>
        <w:rFonts w:ascii="Times New Roman" w:hAnsi="Times New Roman" w:cs="Times New Roman"/>
        <w:noProof/>
        <w:sz w:val="20"/>
        <w:szCs w:val="20"/>
      </w:rPr>
      <w:fldChar w:fldCharType="end"/>
    </w:r>
    <w:r w:rsidRPr="004A25C8">
      <w:rPr>
        <w:rFonts w:ascii="Times New Roman" w:hAnsi="Times New Roman" w:cs="Times New Roman"/>
        <w:sz w:val="20"/>
        <w:szCs w:val="20"/>
      </w:rPr>
      <w:t xml:space="preserve"> -</w:t>
    </w:r>
  </w:p>
  <w:p w:rsidR="00274019" w:rsidRDefault="00274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63" w:rsidRDefault="003E7963" w:rsidP="004A25C8">
      <w:pPr>
        <w:spacing w:after="0" w:line="240" w:lineRule="auto"/>
      </w:pPr>
      <w:r>
        <w:separator/>
      </w:r>
    </w:p>
  </w:footnote>
  <w:footnote w:type="continuationSeparator" w:id="0">
    <w:p w:rsidR="003E7963" w:rsidRDefault="003E7963" w:rsidP="004A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715"/>
    <w:multiLevelType w:val="hybridMultilevel"/>
    <w:tmpl w:val="CF80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3D31"/>
    <w:multiLevelType w:val="hybridMultilevel"/>
    <w:tmpl w:val="C3CAD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B7"/>
    <w:rsid w:val="0002217E"/>
    <w:rsid w:val="000428A1"/>
    <w:rsid w:val="000526E3"/>
    <w:rsid w:val="000603AB"/>
    <w:rsid w:val="00083368"/>
    <w:rsid w:val="00092A6B"/>
    <w:rsid w:val="00095739"/>
    <w:rsid w:val="000E2EB7"/>
    <w:rsid w:val="000F5593"/>
    <w:rsid w:val="00141662"/>
    <w:rsid w:val="001756D2"/>
    <w:rsid w:val="001868FD"/>
    <w:rsid w:val="00186A1F"/>
    <w:rsid w:val="001A2E1B"/>
    <w:rsid w:val="001B6998"/>
    <w:rsid w:val="001C4778"/>
    <w:rsid w:val="001D73E3"/>
    <w:rsid w:val="001E4B4A"/>
    <w:rsid w:val="002311E0"/>
    <w:rsid w:val="0023567F"/>
    <w:rsid w:val="00237C1E"/>
    <w:rsid w:val="00257EE3"/>
    <w:rsid w:val="00266FEC"/>
    <w:rsid w:val="00274019"/>
    <w:rsid w:val="002B0674"/>
    <w:rsid w:val="002C7565"/>
    <w:rsid w:val="002E7266"/>
    <w:rsid w:val="00372050"/>
    <w:rsid w:val="00391C2D"/>
    <w:rsid w:val="003922EF"/>
    <w:rsid w:val="00397B75"/>
    <w:rsid w:val="00397CAB"/>
    <w:rsid w:val="003E7625"/>
    <w:rsid w:val="003E7963"/>
    <w:rsid w:val="00400881"/>
    <w:rsid w:val="0041165F"/>
    <w:rsid w:val="0044383B"/>
    <w:rsid w:val="00444184"/>
    <w:rsid w:val="00462A48"/>
    <w:rsid w:val="004740CA"/>
    <w:rsid w:val="004A25C8"/>
    <w:rsid w:val="004B1F05"/>
    <w:rsid w:val="004C4370"/>
    <w:rsid w:val="004E20F6"/>
    <w:rsid w:val="004F0138"/>
    <w:rsid w:val="00506D29"/>
    <w:rsid w:val="00506D5B"/>
    <w:rsid w:val="005919F6"/>
    <w:rsid w:val="005D5CCD"/>
    <w:rsid w:val="006038BE"/>
    <w:rsid w:val="006417B1"/>
    <w:rsid w:val="00684A62"/>
    <w:rsid w:val="006B018B"/>
    <w:rsid w:val="006D6DD1"/>
    <w:rsid w:val="006F431D"/>
    <w:rsid w:val="007202DC"/>
    <w:rsid w:val="00720864"/>
    <w:rsid w:val="00754C47"/>
    <w:rsid w:val="007B67BD"/>
    <w:rsid w:val="007B78C7"/>
    <w:rsid w:val="007E375B"/>
    <w:rsid w:val="007F5478"/>
    <w:rsid w:val="008151FB"/>
    <w:rsid w:val="00850086"/>
    <w:rsid w:val="008A56AB"/>
    <w:rsid w:val="008F12DA"/>
    <w:rsid w:val="00914EC3"/>
    <w:rsid w:val="009300AD"/>
    <w:rsid w:val="00990745"/>
    <w:rsid w:val="00992795"/>
    <w:rsid w:val="009A32C1"/>
    <w:rsid w:val="009E5559"/>
    <w:rsid w:val="00A3370A"/>
    <w:rsid w:val="00A36894"/>
    <w:rsid w:val="00A556FC"/>
    <w:rsid w:val="00A57E9C"/>
    <w:rsid w:val="00A67D80"/>
    <w:rsid w:val="00A87DA1"/>
    <w:rsid w:val="00AA174B"/>
    <w:rsid w:val="00AA2E58"/>
    <w:rsid w:val="00B22C8C"/>
    <w:rsid w:val="00B2367F"/>
    <w:rsid w:val="00B70653"/>
    <w:rsid w:val="00B75FCE"/>
    <w:rsid w:val="00BC3DF5"/>
    <w:rsid w:val="00BD25A7"/>
    <w:rsid w:val="00BE0562"/>
    <w:rsid w:val="00C35484"/>
    <w:rsid w:val="00C42876"/>
    <w:rsid w:val="00CD3190"/>
    <w:rsid w:val="00CD67E4"/>
    <w:rsid w:val="00CE7212"/>
    <w:rsid w:val="00CF13E8"/>
    <w:rsid w:val="00CF7FB6"/>
    <w:rsid w:val="00D3205C"/>
    <w:rsid w:val="00D605CD"/>
    <w:rsid w:val="00D77CDD"/>
    <w:rsid w:val="00D94EAA"/>
    <w:rsid w:val="00D954C3"/>
    <w:rsid w:val="00DD4179"/>
    <w:rsid w:val="00DE32BC"/>
    <w:rsid w:val="00E02678"/>
    <w:rsid w:val="00E211B1"/>
    <w:rsid w:val="00E42236"/>
    <w:rsid w:val="00E50B1D"/>
    <w:rsid w:val="00E615A2"/>
    <w:rsid w:val="00E713EB"/>
    <w:rsid w:val="00E81E47"/>
    <w:rsid w:val="00EF46A1"/>
    <w:rsid w:val="00F40DA3"/>
    <w:rsid w:val="00F95A7F"/>
    <w:rsid w:val="00FB27D4"/>
    <w:rsid w:val="00FD0E5A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73E3"/>
  </w:style>
  <w:style w:type="character" w:customStyle="1" w:styleId="apple-style-span">
    <w:name w:val="apple-style-span"/>
    <w:basedOn w:val="DefaultParagraphFont"/>
    <w:rsid w:val="001D73E3"/>
  </w:style>
  <w:style w:type="paragraph" w:styleId="Header">
    <w:name w:val="header"/>
    <w:basedOn w:val="Normal"/>
    <w:link w:val="HeaderChar"/>
    <w:uiPriority w:val="99"/>
    <w:unhideWhenUsed/>
    <w:rsid w:val="004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C8"/>
  </w:style>
  <w:style w:type="paragraph" w:styleId="Footer">
    <w:name w:val="footer"/>
    <w:basedOn w:val="Normal"/>
    <w:link w:val="FooterChar"/>
    <w:uiPriority w:val="99"/>
    <w:unhideWhenUsed/>
    <w:rsid w:val="004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C8"/>
  </w:style>
  <w:style w:type="paragraph" w:styleId="BalloonText">
    <w:name w:val="Balloon Text"/>
    <w:basedOn w:val="Normal"/>
    <w:link w:val="BalloonTextChar"/>
    <w:uiPriority w:val="99"/>
    <w:semiHidden/>
    <w:unhideWhenUsed/>
    <w:rsid w:val="004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73E3"/>
  </w:style>
  <w:style w:type="character" w:customStyle="1" w:styleId="apple-style-span">
    <w:name w:val="apple-style-span"/>
    <w:basedOn w:val="DefaultParagraphFont"/>
    <w:rsid w:val="001D73E3"/>
  </w:style>
  <w:style w:type="paragraph" w:styleId="Header">
    <w:name w:val="header"/>
    <w:basedOn w:val="Normal"/>
    <w:link w:val="HeaderChar"/>
    <w:uiPriority w:val="99"/>
    <w:unhideWhenUsed/>
    <w:rsid w:val="004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C8"/>
  </w:style>
  <w:style w:type="paragraph" w:styleId="Footer">
    <w:name w:val="footer"/>
    <w:basedOn w:val="Normal"/>
    <w:link w:val="FooterChar"/>
    <w:uiPriority w:val="99"/>
    <w:unhideWhenUsed/>
    <w:rsid w:val="004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C8"/>
  </w:style>
  <w:style w:type="paragraph" w:styleId="BalloonText">
    <w:name w:val="Balloon Text"/>
    <w:basedOn w:val="Normal"/>
    <w:link w:val="BalloonTextChar"/>
    <w:uiPriority w:val="99"/>
    <w:semiHidden/>
    <w:unhideWhenUsed/>
    <w:rsid w:val="004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9</cp:revision>
  <cp:lastPrinted>2011-06-15T22:23:00Z</cp:lastPrinted>
  <dcterms:created xsi:type="dcterms:W3CDTF">2011-06-16T18:35:00Z</dcterms:created>
  <dcterms:modified xsi:type="dcterms:W3CDTF">2017-01-18T10:34:00Z</dcterms:modified>
</cp:coreProperties>
</file>